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30" w:rsidRPr="00DB6730" w:rsidRDefault="00DB6730" w:rsidP="00DB6730">
      <w:pPr>
        <w:jc w:val="center"/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Народно Читалище“Христо Ботев“1929г.с.Дондуково</w:t>
      </w:r>
    </w:p>
    <w:p w:rsidR="00DB6730" w:rsidRPr="00DB6730" w:rsidRDefault="00DB6730" w:rsidP="00DB6730">
      <w:pPr>
        <w:jc w:val="center"/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Устав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Народно читалище“Христо Ботев“1929г.с.Дондуково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Народните читалища са първите и най-стари организирани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звена на гражданското общество в България.Те са културни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институции които изпълняват специфична мисия за запазване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развитие на българския език,за зараждане на театрално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музикално изкуство,за развитие на библиотечното дело.Те са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призвани да откликват на новите потребности на българското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общество,свързани с новите информационни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технологии,средствата на комуникация в глобалното общество.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Глава Първа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Общи положения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Чл.1.Народното читалище е традиционно самоуправляващо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културно просветно сдружение в населеното място.което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изпълнява и културно просветни задачи ,в дейността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 могат да участват всички физически лица без оглед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възраст и пол ,политически и религиозни възгледи и етническо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самосъзнание.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(1)Читалището е юридическо лице с нестопанска цел.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Чл.2.(1)Целите на народното читалища са да задоволяват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потребностите на гражданите свързани със: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1.развитие и обогатяване на културния живот ,социалната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образователна дейност в населеното място: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2.запазване обичайте и традициите на българския народ: 3.разширява знанията на гражданите и ги приобщава към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ценностите постижения на науката ,изкуството и културата: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4.възпитава и утвърждава националното самосъзнание: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5.осигурява достъп до информация.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(2 /За постигане на целите по ал.1 читалището извършва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основни дейности като: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1.урежда и подържа библиотеки,читални като и създава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поддържане на електронни информационни мрежи: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2.развива и подпомага любителското художествено творчество: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3.организира школи,кръжоци,клубове празненства концерти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чествания и младежки дейности: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4.събира и разпространява знания за родния край: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5.създава и съхранява музейни колекции съгласно Закона за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културното наследство: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6.предоставя компютърни и интернет услуги: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7.осигурява достъп до информация: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8.създава и подържа електронни информационни мрежи: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9.младежки дейности: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/3/Народното читалище може да развива и допълнителна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стопанска дейност,свързана с предмета на основната дейност в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съответствие с действащото законодателство като използва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приходите от нея за постигане на определите в устава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цели.Народното читалище не разпределя печалба.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/4/Народното читалище няма право да предоставя собствено</w:t>
      </w:r>
    </w:p>
    <w:p w:rsidR="000E1EC1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или ползвано от тях имущество възмездно или безвъзмездно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 За хазартни игри и нощни заведения: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 За постоянно ползване на политически партии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организации: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 Чл.3./1/Народното читалище може да се сдружава за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постигане на своите цели провеждане на съвместни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дейност и при условията и по реда на закона.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Г Л А В А В Т О Р 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Учредяване на Читалища ,Читалищни сдружения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Чл.4./1/Читалище могат да учредят най-малко 50/</w:t>
      </w:r>
      <w:proofErr w:type="spellStart"/>
      <w:r w:rsidRPr="00DB6730">
        <w:rPr>
          <w:b/>
          <w:sz w:val="28"/>
          <w:szCs w:val="28"/>
        </w:rPr>
        <w:t>Педесет</w:t>
      </w:r>
      <w:proofErr w:type="spellEnd"/>
      <w:r w:rsidRPr="00DB6730">
        <w:rPr>
          <w:b/>
          <w:sz w:val="28"/>
          <w:szCs w:val="28"/>
        </w:rPr>
        <w:t>/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дееспособни физически лица които вземат решение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учредително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/2/Учредителното събрание приема устав на читалището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избира неговите органи.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Уставът урежда: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1.наименованието: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2:седалището: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3.целите: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4.източници на финансиране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5.органи на управление и контрол ,техните правомощия начина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избирането им,реда за свикването им и за вземане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решения.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6.начина на приемане на членове и прекратяване на членството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както и реда за определяне на членския внос.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Чл.5./1/Читалището придобива качеството си на юридическо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 xml:space="preserve">лице с вписването му в регистъра за организациите с 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нестопанска цел на окръжен съд ,в чиито район е седалището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/2/Вписването на читалищата в регистъра на окръжен съд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извършва без такси по писмена молба от настоятелството,към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която се прилагат: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1.протоколът от учредителното събрание: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2.уставът на читалището подписан от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учредителите:3.нотариално заверен образец от подписа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лицето,представляващо читалището и валидния печат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/3/Наименованието на народното читалище трябва да не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въвежда в заблуждение и да не накърнява добрите нрави. То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изписва на български език.Към наименованието на читалището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се добавя годината на неговото първоначално създаване.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/4/Седалището на читалището е населеното място където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намира неговото управление.Адресът на читалището е адресът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неговото управление.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Чл.6.Читалищното настоятелство е длъжно в 7.дневен срок от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вписването на читалището в съдебния регистър,подава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заявление за вписване в регистъра на Министерството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културата.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Г Л А В А Т Р Е Т 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Управление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Чл.7./1/ Членовете на читалището са индивидуални,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колективни и почтени.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/2/Индивидуалните членове са български граждани.Те биват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действителни и спомагателни: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1.Действителните членове са лица навършили 18 години,който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участват в дейността на читалището,редовно плащат членски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внос и имат право да избират и да бъдат избирани те имат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право на съвещателен глас.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2.спомагателните членове са лица до 18 години които нямат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право да избират и да бъдат избирани,те имат право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съвещателен глас.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/3./Колективните членове съдействат за осъществяване целите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читалището подпомагат дейностите поддържането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обогатяването на материалната база и има право на един глас в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общото събрание.Колективните членове могат да бъдат: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1.професионални организации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2.стопански организации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3.търговски дружества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4.кооперации и сдружения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5.културно –просветни и любителски клубове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/4/Почетни членове могат да бъдат български и чужди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граждани с изключителни заслуги за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Чл.8.Органи на читалището са общото събрание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настоятелството и проверителната комисия.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Чл.9./1/Върховен орган на читалището е общото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/2/Общото събрание на читалището се състои от всички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членове на читалището имащи право на глас.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Чл.10./1/Общото събрание: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1.изменя и допълва устава: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2.избира и освобождава членовете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настоятелството,проверителната комисия и председателя: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3.приема вътрешни актове,необходими за организацията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дейността на читалището: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4.изключва членове на читалището: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5.определя основните насоки на дейността на читалището: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6.Взема решения за членуване или за прекратяване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членството в читалищното сдружение: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7. приема бюджета на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8.приема годишния отчет до 30 март следващата година: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9.определя размера на членския внос: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10.отменя решения на органите на читалището: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11.взема решения за прекратяване на читалището: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12.взема решения за отнасяне до съда на незаконосъобразни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действия на ръководството или отделни читалищни членове.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/2/Решенията на общото събрание са задължителни за другите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органи на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Чл.11 Редовно общо събрание на читалището се свиква от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настоятелството най-малко веднъж годишно.Извънредно общо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 xml:space="preserve">събрание може да бъде свикано по решение на </w:t>
      </w:r>
      <w:proofErr w:type="spellStart"/>
      <w:r w:rsidRPr="00DB6730">
        <w:rPr>
          <w:b/>
          <w:sz w:val="28"/>
          <w:szCs w:val="28"/>
        </w:rPr>
        <w:t>настоягелството</w:t>
      </w:r>
      <w:proofErr w:type="spellEnd"/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проверителната комисия или на една трета от членовете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 с право на глас.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 1/Поканата за събранието трябва да съдържа дневния ред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датата часа и мястото на провеждане не по-късно от 7 дни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преди датата на провеждането.В същия срок на общо достъпни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места трябва да бъде залепена поканата за събранието.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/2/Общото събрание е законно,ако присъстват най-малко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половината от право имащият глас членове на читалището.При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липса на кворум събранието се отлага с един час .Тогава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събранието е законно ако на него присъстват не по- малко от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една трета от една трета от членовете при редовно общо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събрание и не по-малко от половината плюс един от членовете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при извънредно общо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/3/Решенията па чл.10 ал.1.т1.4.10.11.12.се вземат с мнозинство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най-малко две трети от всички членове.Останалите решения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вземат с мнозинство повече от половината от присъстващите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членове.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Чл.12./1/.Изпълнителен орган на читалището 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настоятелството,което се състои най- малко от трима членове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избирани за срок от 3/три/ години.Същите да нямат роднински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връзки по права и сребърна линия до четвърта степен.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/2/ Настоятелството: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1.свиква общото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2.осигурява изпълнението на решенията на общото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3.подготвя и внася в общото събрание проект за бюджет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 и утвърждава щата му.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4.подготвя и внася в общото събрание отчет за дейността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5.Назначава секретаря на читалището и утвърждава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длъжностната му характеристика.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/3/Председателят: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1.организира дейността на читалището съобразно закона,</w:t>
      </w:r>
      <w:proofErr w:type="spellStart"/>
      <w:r w:rsidRPr="00DB6730">
        <w:rPr>
          <w:b/>
          <w:sz w:val="28"/>
          <w:szCs w:val="28"/>
        </w:rPr>
        <w:t>устустава</w:t>
      </w:r>
      <w:proofErr w:type="spellEnd"/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 решенията на общото събрание: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2.представлява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3.свиква и ръководи заседанията на настоятелството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председателства общото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4.отчита дейността си пред настоятелството: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5.сключва и прекратява трудовите договори със служителите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съобразени бюджета на читалището и въз основа решение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настоятелството.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Чл.13./1/Секретарят на читалището: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1.организира изпълнението на решенията на настоятелството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включително решенията по изпълнението на бюджета: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 организира текущата основна и допълнителна дейност: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3.отговаря за работата на щатния и хоноруван персонал: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4.представлява читалището заедно и поотделно с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председателя: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5.председателя на читалището в срок до 10 ноември представя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кмета на общината предложения за своята дейност през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следващата година.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/2/Секретарят не може да е в роднински връзки с членовете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 xml:space="preserve">настоятелството на проверителната комисия по права и по 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сребърна линия до четвърта степен,както и да бъде съпруг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/съпруга / на председателя на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Чл.14/1/Проверителната комисия се състои най-малко от трима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членове,избирани за срок от 3 години.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/2/членове на проверителната комисия не могат да бъдат лица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който са в трудово правни отношения с читалището или са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роднини на членовете на настоятелството на председателя или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секретаря по права линия съпрузи братя сестри и роднини по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сватовство от първа степен.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/3/Проверителната комисия осъществява контрол върху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дейността на настоятелството председателя и секретаря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 по спазване на закона устава.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/4/При констатирани нарушения проверителната комисия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уведомява общото събрание на читалището а при данни за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извършено престъпление –органите на прокуратурата.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Чл.15Не могат да бъдат избирани за членове на настоятелството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 на проверителната комисия и за секретари лица които са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осъждани на лишаване от свобода за умишлени престъпления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от общ характер.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Чл.16.Членовете на настоятелството включително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председателят и секретарят подават за конфликт на интереси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при условията и по реда на закона за предотвратяване 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разкриване на конфликт на интереси.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Г Л А В А Ч Е Т В Ъ Р Т 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Имущество и финансиране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Чл.17.Имуществото на читалището се състои от право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собственост и от други вещни права ,вземания ценни книжа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други права и задължения.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Чл.18.Читалището набира средства от следните източници: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1.членски внос.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2.културно просветна и информационна дейност.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3.субсидия от държавния и общински бюджети.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4.наеми от движимо и недвижимо имущество.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5.дарения и завещания.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6.такси за участие в курсове и школи.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7. други приходи.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Чл.19.При недостиг на средства за ремонт и поддръжка на</w:t>
      </w:r>
    </w:p>
    <w:p w:rsidR="00B07264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читалището.Общинския съвет може да финансира читал</w:t>
      </w:r>
      <w:r w:rsidR="00B07264">
        <w:rPr>
          <w:b/>
          <w:sz w:val="28"/>
          <w:szCs w:val="28"/>
        </w:rPr>
        <w:t>ищата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Г Л А В А Ч Е Т В Ъ Р Т 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Имущество и финансиране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Чл.17.Имуществото на читалището се състои от право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собственост и от други вещни права ,вземания ценни книжа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други права и задължения.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Чл.18.Читалището набира средства от следните източници: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1.членски внос.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2.културно просветна и информационна дейност.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3.субсидия от държавния и общински бюджети.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4.наеми от движимо и недвижимо имущество.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5.дарения и завещания.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6.такси за участие в курсове и школи.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7. други приходи.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Чл.19.При недостиг на средства за ремонт и поддръжка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читалището.Общинския съвет може да финансира читалището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със средства от собствените приходи на общината.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Чл.20.Гласуваната от общинския съвет субсидия за народните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читалища,определена на основата на нормативи и по реда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ал.2. не може да се отклонява от общината за други цели.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Чл.21/1/Предвидените по държавния и общинският бюджет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средства за читалищна дейност се разпределят между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читалищата от комисия с участието на представител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съответната община на всяко читалище от общината и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предоставят на читалищата за самостоятелно управление.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Чл.22./1/Читалищата не могат да отчуждават не движими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вещи и да учредяват ипотека върху тях.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/2/Движими вещи могат да бъдат отчуждавани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,залагани,бракувани,или заменени с по-доброкачествени само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по решение на настоятелството.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Чл.23.Недвижимото и движимото имущество ,собственост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читалищата ,както и приходите от него не подлежат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принудително изпълнение освен за вземания ,произтичащи от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трудово правоотношения.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Чл.24./1/Читалищното настоятелство изготвя годишния отчет за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приходите и разходите който се приема от общото събрание.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/2/Отчетът на изразходваните от бюджета средства се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представя в общината на чиято територия се намира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/3/Кметът на общината внася направените предложения в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общинския съвет който приема годишната програма за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развитие на читалищната дейност в съответната община.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Чл.25./1/Председателите на народните читалища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 xml:space="preserve">територията на съответната община ежегодно до 10 </w:t>
      </w:r>
      <w:proofErr w:type="spellStart"/>
      <w:r w:rsidRPr="00DB6730">
        <w:rPr>
          <w:b/>
          <w:sz w:val="28"/>
          <w:szCs w:val="28"/>
        </w:rPr>
        <w:t>ноемврипредставят</w:t>
      </w:r>
      <w:proofErr w:type="spellEnd"/>
      <w:r w:rsidRPr="00DB6730">
        <w:rPr>
          <w:b/>
          <w:sz w:val="28"/>
          <w:szCs w:val="28"/>
        </w:rPr>
        <w:t xml:space="preserve"> на кмета предложения за своята дейност през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следващата година.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Г Л А В А П Е Т 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 Р Е К Р А Т Я В А Н 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Чл.26/1/читалището може да бъде прекратено по решение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Общото събрание.вписано в регистъра на Окръжен съд.То може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да бъде прекратено с ликвидация или по решение на Окръжен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съд ако: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1.дейността му противоречи на закона, устава,и добрите нрави.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2.имуществото му не се използва според целите и предмета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дейността на читалището.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3.е налице трайна невъзможност читалището да действа.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/2/Прекратяване на читалището по решение на Окръжен съд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може да бъде постановено искане на Министъра на културата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или прокурора.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/3/Прекратяването на читалището по искане на Министъра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културата и на прокурора се вписва служебно.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Чл.27/1/Активите на прекратеното читалище останали след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ликвидацията се разпределя между други читалища по ред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,установен с наредба на Министъра на културата и Министъра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на финансите съгласувано с Националния съвет по читалищно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дело като се има предвид регионалния принцип.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/2/Читалищният съюз в който е членувало прекратеното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читалище не може да претендира за разпределението на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имуществото на това читалище.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Допълнителни и заключителни разпоредби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1.Читалището има кръгъл печат ,надпис Народно Читалище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„Христо Ботев“1929г.с.Дондуково.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2.Празник на селото е 24,05.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Този устав е изработен въз основа на Закона на народните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.Доп.ДВ Бр.42 от 2009г и отменя стария приет 1997г.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lastRenderedPageBreak/>
        <w:t>Този устав е приет на събрание на читалището състояло се на</w:t>
      </w:r>
    </w:p>
    <w:p w:rsid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23.07.2010</w:t>
      </w:r>
      <w:r>
        <w:rPr>
          <w:b/>
          <w:sz w:val="28"/>
          <w:szCs w:val="28"/>
        </w:rPr>
        <w:t>г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Читалищно настоятелство: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1.Кирил Кирилов Георгиев- Председател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2.Надя Гаврилова Игнатова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3.Иван Божинов Йорданов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>Проверителна комисия:</w:t>
      </w:r>
    </w:p>
    <w:p w:rsidR="00DB6730" w:rsidRPr="00DB6730" w:rsidRDefault="00DB6730" w:rsidP="00DB6730">
      <w:pPr>
        <w:rPr>
          <w:b/>
          <w:sz w:val="28"/>
          <w:szCs w:val="28"/>
        </w:rPr>
      </w:pPr>
      <w:r w:rsidRPr="00DB6730">
        <w:rPr>
          <w:b/>
          <w:sz w:val="28"/>
          <w:szCs w:val="28"/>
        </w:rPr>
        <w:t xml:space="preserve">1.Снежана </w:t>
      </w:r>
      <w:proofErr w:type="spellStart"/>
      <w:r w:rsidRPr="00DB6730">
        <w:rPr>
          <w:b/>
          <w:sz w:val="28"/>
          <w:szCs w:val="28"/>
        </w:rPr>
        <w:t>Владиславова</w:t>
      </w:r>
      <w:proofErr w:type="spellEnd"/>
      <w:r w:rsidRPr="00DB6730">
        <w:rPr>
          <w:b/>
          <w:sz w:val="28"/>
          <w:szCs w:val="28"/>
        </w:rPr>
        <w:t xml:space="preserve"> </w:t>
      </w:r>
      <w:proofErr w:type="spellStart"/>
      <w:r w:rsidRPr="00DB6730">
        <w:rPr>
          <w:b/>
          <w:sz w:val="28"/>
          <w:szCs w:val="28"/>
        </w:rPr>
        <w:t>Манойлова</w:t>
      </w:r>
      <w:proofErr w:type="spellEnd"/>
    </w:p>
    <w:p w:rsidR="00DB6730" w:rsidRDefault="00DB6730" w:rsidP="00DB6730">
      <w:pPr>
        <w:rPr>
          <w:b/>
          <w:sz w:val="28"/>
          <w:szCs w:val="28"/>
          <w:lang w:val="en-US"/>
        </w:rPr>
      </w:pPr>
      <w:r w:rsidRPr="00DB6730">
        <w:rPr>
          <w:b/>
          <w:sz w:val="28"/>
          <w:szCs w:val="28"/>
        </w:rPr>
        <w:t>2.Роза Виденова Цанкова</w:t>
      </w:r>
    </w:p>
    <w:p w:rsidR="00722602" w:rsidRPr="00722602" w:rsidRDefault="00722602" w:rsidP="0072260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.Цанка Маринова Ценкова</w:t>
      </w:r>
    </w:p>
    <w:p w:rsidR="00722602" w:rsidRDefault="00722602" w:rsidP="00722602">
      <w:pPr>
        <w:rPr>
          <w:b/>
          <w:sz w:val="36"/>
          <w:szCs w:val="36"/>
          <w:lang w:val="en-US"/>
        </w:rPr>
      </w:pPr>
      <w:r w:rsidRPr="001B1A56">
        <w:rPr>
          <w:b/>
          <w:sz w:val="36"/>
          <w:szCs w:val="36"/>
        </w:rPr>
        <w:t>НЧ“Христо Ботев“1929г.с.Дондуково</w:t>
      </w:r>
    </w:p>
    <w:p w:rsidR="00722602" w:rsidRPr="00436287" w:rsidRDefault="00722602" w:rsidP="007226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План- програма за 2023 г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Януари: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Народен празник Бабин ден 21.01.202</w:t>
      </w:r>
      <w:r>
        <w:rPr>
          <w:sz w:val="36"/>
          <w:szCs w:val="36"/>
        </w:rPr>
        <w:t>3</w:t>
      </w:r>
      <w:r w:rsidRPr="001B1A56">
        <w:rPr>
          <w:sz w:val="36"/>
          <w:szCs w:val="36"/>
        </w:rPr>
        <w:t>г</w:t>
      </w:r>
      <w:r>
        <w:rPr>
          <w:sz w:val="36"/>
          <w:szCs w:val="36"/>
        </w:rPr>
        <w:t xml:space="preserve"> </w:t>
      </w:r>
      <w:r w:rsidRPr="001B1A56">
        <w:rPr>
          <w:sz w:val="36"/>
          <w:szCs w:val="36"/>
        </w:rPr>
        <w:t>веселие и обяд място читалище.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 февруари: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14.02.Ден на лозаря зарязване на лозе ,дегустация от реколта202</w:t>
      </w:r>
      <w:r>
        <w:rPr>
          <w:sz w:val="36"/>
          <w:szCs w:val="36"/>
        </w:rPr>
        <w:t>2</w:t>
      </w:r>
      <w:r w:rsidRPr="001B1A56">
        <w:rPr>
          <w:sz w:val="36"/>
          <w:szCs w:val="36"/>
        </w:rPr>
        <w:t>г обяд и веселие място читалище.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 март: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01.03.Посрещане на Баба Марта .</w:t>
      </w:r>
    </w:p>
    <w:p w:rsidR="00722602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03.03 Национален празник на България</w:t>
      </w:r>
      <w:r>
        <w:rPr>
          <w:sz w:val="36"/>
          <w:szCs w:val="36"/>
        </w:rPr>
        <w:t>.</w:t>
      </w:r>
    </w:p>
    <w:p w:rsidR="00722602" w:rsidRPr="001B1A56" w:rsidRDefault="00722602" w:rsidP="00722602">
      <w:pPr>
        <w:rPr>
          <w:sz w:val="36"/>
          <w:szCs w:val="36"/>
        </w:rPr>
      </w:pPr>
      <w:r>
        <w:rPr>
          <w:sz w:val="36"/>
          <w:szCs w:val="36"/>
        </w:rPr>
        <w:t>7.03  Музикална програма за осми март .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lastRenderedPageBreak/>
        <w:t>08.03.Международен ден на жената осми март</w:t>
      </w:r>
      <w:r>
        <w:rPr>
          <w:sz w:val="36"/>
          <w:szCs w:val="36"/>
        </w:rPr>
        <w:t>,официален</w:t>
      </w:r>
      <w:r w:rsidRPr="001B1A56">
        <w:rPr>
          <w:sz w:val="36"/>
          <w:szCs w:val="36"/>
        </w:rPr>
        <w:t xml:space="preserve"> обяд и веселие.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22.03 Посрещане на първа пролет</w:t>
      </w:r>
      <w:r>
        <w:rPr>
          <w:sz w:val="36"/>
          <w:szCs w:val="36"/>
        </w:rPr>
        <w:t xml:space="preserve"> обяд и веселие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 април: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02.международен ден на детската книга,Маратон на четенето.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 май: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Национална библиотечна седмица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 xml:space="preserve"> 09.05.Ден на Европа</w:t>
      </w:r>
      <w:r>
        <w:rPr>
          <w:sz w:val="36"/>
          <w:szCs w:val="36"/>
        </w:rPr>
        <w:t>- Витрина място библиотеката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 юни  юли   август</w:t>
      </w:r>
    </w:p>
    <w:p w:rsidR="00722602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 xml:space="preserve">Инициатива Лято в библиотеката да прочетем заедно </w:t>
      </w:r>
      <w:proofErr w:type="spellStart"/>
      <w:r>
        <w:rPr>
          <w:sz w:val="36"/>
          <w:szCs w:val="36"/>
        </w:rPr>
        <w:t>Патиланско</w:t>
      </w:r>
      <w:proofErr w:type="spellEnd"/>
      <w:r>
        <w:rPr>
          <w:sz w:val="36"/>
          <w:szCs w:val="36"/>
        </w:rPr>
        <w:t xml:space="preserve"> царство ,</w:t>
      </w:r>
      <w:proofErr w:type="spellStart"/>
      <w:r>
        <w:rPr>
          <w:sz w:val="36"/>
          <w:szCs w:val="36"/>
        </w:rPr>
        <w:t>Щурово</w:t>
      </w:r>
      <w:proofErr w:type="spellEnd"/>
      <w:r>
        <w:rPr>
          <w:sz w:val="36"/>
          <w:szCs w:val="36"/>
        </w:rPr>
        <w:t xml:space="preserve"> конче, и др. 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октомври: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Ден на възрастните хора</w:t>
      </w:r>
      <w:r>
        <w:rPr>
          <w:sz w:val="36"/>
          <w:szCs w:val="36"/>
        </w:rPr>
        <w:t>.</w:t>
      </w:r>
    </w:p>
    <w:p w:rsidR="00722602" w:rsidRPr="001B1A56" w:rsidRDefault="00722602" w:rsidP="00722602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 ноември:</w:t>
      </w:r>
    </w:p>
    <w:p w:rsidR="00722602" w:rsidRPr="001B1A56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1.11</w:t>
      </w:r>
      <w:r>
        <w:rPr>
          <w:sz w:val="36"/>
          <w:szCs w:val="36"/>
        </w:rPr>
        <w:t xml:space="preserve"> </w:t>
      </w:r>
      <w:r w:rsidRPr="001B1A56">
        <w:rPr>
          <w:sz w:val="36"/>
          <w:szCs w:val="36"/>
        </w:rPr>
        <w:t>Ден на народните будители</w:t>
      </w:r>
      <w:r>
        <w:rPr>
          <w:sz w:val="36"/>
          <w:szCs w:val="36"/>
        </w:rPr>
        <w:t>.</w:t>
      </w:r>
    </w:p>
    <w:p w:rsidR="00722602" w:rsidRPr="001B1A56" w:rsidRDefault="00722602" w:rsidP="00722602">
      <w:pPr>
        <w:rPr>
          <w:rFonts w:ascii="Verdana" w:hAnsi="Verdana"/>
          <w:b/>
          <w:sz w:val="36"/>
          <w:szCs w:val="36"/>
        </w:rPr>
      </w:pPr>
      <w:r w:rsidRPr="001B1A56">
        <w:rPr>
          <w:rFonts w:ascii="Verdana" w:hAnsi="Verdana"/>
          <w:b/>
          <w:sz w:val="36"/>
          <w:szCs w:val="36"/>
        </w:rPr>
        <w:t>Месец  декември:</w:t>
      </w:r>
    </w:p>
    <w:p w:rsidR="00722602" w:rsidRDefault="00722602" w:rsidP="00722602">
      <w:pPr>
        <w:rPr>
          <w:sz w:val="36"/>
          <w:szCs w:val="36"/>
        </w:rPr>
      </w:pPr>
      <w:r w:rsidRPr="001B1A56">
        <w:rPr>
          <w:sz w:val="36"/>
          <w:szCs w:val="36"/>
        </w:rPr>
        <w:t>Коледни и новогодишни празници</w:t>
      </w:r>
      <w:r>
        <w:rPr>
          <w:sz w:val="36"/>
          <w:szCs w:val="36"/>
        </w:rPr>
        <w:t xml:space="preserve"> .</w:t>
      </w:r>
    </w:p>
    <w:p w:rsidR="00722602" w:rsidRDefault="00722602" w:rsidP="00722602">
      <w:pPr>
        <w:rPr>
          <w:sz w:val="36"/>
          <w:szCs w:val="36"/>
        </w:rPr>
      </w:pPr>
      <w:r>
        <w:rPr>
          <w:sz w:val="36"/>
          <w:szCs w:val="36"/>
        </w:rPr>
        <w:t xml:space="preserve"> Председател:</w:t>
      </w:r>
    </w:p>
    <w:p w:rsidR="00722602" w:rsidRPr="00086F9B" w:rsidRDefault="00722602" w:rsidP="00722602">
      <w:pPr>
        <w:rPr>
          <w:b/>
          <w:sz w:val="32"/>
          <w:szCs w:val="32"/>
        </w:rPr>
      </w:pPr>
      <w:r>
        <w:rPr>
          <w:sz w:val="36"/>
          <w:szCs w:val="36"/>
        </w:rPr>
        <w:t>Кирил Кирилов</w:t>
      </w:r>
      <w:r w:rsidRPr="00722602">
        <w:rPr>
          <w:b/>
          <w:sz w:val="32"/>
          <w:szCs w:val="32"/>
        </w:rPr>
        <w:t xml:space="preserve"> </w:t>
      </w:r>
      <w:r w:rsidRPr="00086F9B">
        <w:rPr>
          <w:b/>
          <w:sz w:val="32"/>
          <w:szCs w:val="32"/>
        </w:rPr>
        <w:t>Народно Читалище“Христо Ботев“1929г.с.Дондуково</w:t>
      </w:r>
    </w:p>
    <w:p w:rsidR="00722602" w:rsidRDefault="00722602" w:rsidP="00722602">
      <w:pPr>
        <w:jc w:val="center"/>
        <w:rPr>
          <w:b/>
          <w:sz w:val="32"/>
          <w:szCs w:val="32"/>
        </w:rPr>
      </w:pPr>
      <w:r w:rsidRPr="00086F9B">
        <w:rPr>
          <w:b/>
          <w:sz w:val="32"/>
          <w:szCs w:val="32"/>
        </w:rPr>
        <w:lastRenderedPageBreak/>
        <w:t>Отчетен доклад за 202</w:t>
      </w:r>
      <w:r>
        <w:rPr>
          <w:b/>
          <w:sz w:val="32"/>
          <w:szCs w:val="32"/>
        </w:rPr>
        <w:t>2 г</w:t>
      </w:r>
    </w:p>
    <w:p w:rsidR="00722602" w:rsidRDefault="00722602" w:rsidP="00722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Читалище“Христо Ботев“1929г е вписано в регистъра на Министерството на културата под №2630.</w:t>
      </w:r>
    </w:p>
    <w:p w:rsidR="00722602" w:rsidRDefault="00722602" w:rsidP="00722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НЧ“Христо Ботев“1929г е юридическо лице с  нестопанска цел.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годините на бързо развитие на обществото,и най –вече в технологично отношение,читалището е не само традиционната културно-просветна организация за най-широк кръг от населението, но и институция,която отговаря на съвременните изисквания за бърз достъп до информация.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Дейността на читалището е винаги свързана с променящите се социално-икономически условия в общността,изменящите се ценности и потребности на хората в селото.</w:t>
      </w:r>
    </w:p>
    <w:p w:rsidR="00722602" w:rsidRDefault="00722602" w:rsidP="00722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Основните функции и задачи на читалището са :</w:t>
      </w:r>
    </w:p>
    <w:p w:rsidR="00722602" w:rsidRDefault="00722602" w:rsidP="0072260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Затвърждаване</w:t>
      </w:r>
      <w:proofErr w:type="spellEnd"/>
      <w:r>
        <w:rPr>
          <w:b/>
          <w:sz w:val="32"/>
          <w:szCs w:val="32"/>
        </w:rPr>
        <w:t xml:space="preserve"> позицията на читалището като водещо културно средище;обогатяване на културния живот с традиционни и нови форми;развитие на библиотечната дейност;съхраняване на народните обичаи и традиции работа по проекти;за изминалия отчетен период бяха: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Поддържане на читалищната библиотека,обогатяване и развитие на любителско художествено творчество,предоставяне на компютри и интернет услуги по Програма“Глобални библиотеки“;-Кандидатстване и реализиране на проекти;популяризиране на културното наследство,развитие на краезнанието да съхраняваме историята на родния край.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Програмата „Глобални библиотеки“-България безплатен достъп до интернет.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Развива и подпомага извън класното четене сред подрастващите.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Организира кръжоци, клубове по интереси.събира и разпространява знания за родния край,създава музейна сбирка, 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</w:t>
      </w:r>
      <w:proofErr w:type="spellStart"/>
      <w:r>
        <w:rPr>
          <w:b/>
          <w:sz w:val="32"/>
          <w:szCs w:val="32"/>
        </w:rPr>
        <w:t>краеведски</w:t>
      </w:r>
      <w:proofErr w:type="spellEnd"/>
      <w:r>
        <w:rPr>
          <w:b/>
          <w:sz w:val="32"/>
          <w:szCs w:val="32"/>
        </w:rPr>
        <w:t xml:space="preserve"> отдел в читалнята.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Читалището се управлява от Председател Кирил Кирилов Георгиев Членове: Иван Божинов, и Надя Гаврилова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Проверителна комисия Снежана </w:t>
      </w:r>
      <w:proofErr w:type="spellStart"/>
      <w:r>
        <w:rPr>
          <w:b/>
          <w:sz w:val="32"/>
          <w:szCs w:val="32"/>
        </w:rPr>
        <w:t>Владиславова</w:t>
      </w:r>
      <w:proofErr w:type="spellEnd"/>
      <w:r>
        <w:rPr>
          <w:b/>
          <w:sz w:val="32"/>
          <w:szCs w:val="32"/>
        </w:rPr>
        <w:t xml:space="preserve"> –председател и членове :Роза Виденова,и Цанка Маринова.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През 2022 година читалищното настоятелство проведе 5 заседания .Заедно участвахме и подготвяхме  мероприятията по план- програмата за 2022г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През месец май и октомври ни гостува Драматичен театър от град Монтана.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Участвахме в празника на община Брусарци с дърворезба на Кирил Георгиев ,ръкоделия изработени на една игла на Цецка Златанова, Надя Игнатова, и </w:t>
      </w:r>
      <w:proofErr w:type="spellStart"/>
      <w:r>
        <w:rPr>
          <w:b/>
          <w:sz w:val="32"/>
          <w:szCs w:val="32"/>
        </w:rPr>
        <w:t>Славинка</w:t>
      </w:r>
      <w:proofErr w:type="spellEnd"/>
      <w:r>
        <w:rPr>
          <w:b/>
          <w:sz w:val="32"/>
          <w:szCs w:val="32"/>
        </w:rPr>
        <w:t xml:space="preserve"> Крумова.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Библиотечна дейност: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Библиотеката е регистрирана в Министерството на културата №594/2016г 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През 2022 година библиотеката кандидатства по програмата „Българските библиотеки-съвременни центрове за четене и информираност „2022г.към Министерството на културата  на стойност 1394,83 </w:t>
      </w:r>
      <w:proofErr w:type="spellStart"/>
      <w:r>
        <w:rPr>
          <w:b/>
          <w:sz w:val="32"/>
          <w:szCs w:val="32"/>
        </w:rPr>
        <w:t>лв</w:t>
      </w:r>
      <w:proofErr w:type="spellEnd"/>
      <w:r>
        <w:rPr>
          <w:b/>
          <w:sz w:val="32"/>
          <w:szCs w:val="32"/>
        </w:rPr>
        <w:t xml:space="preserve"> и и получи 96  библиотечни единици 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Библиотечният фонд 10622 тома.Жители 302, Читатели 93 раздадени книги 1641,посещения 802.По програмата“ Глобални </w:t>
      </w:r>
      <w:r>
        <w:rPr>
          <w:b/>
          <w:sz w:val="32"/>
          <w:szCs w:val="32"/>
        </w:rPr>
        <w:lastRenderedPageBreak/>
        <w:t>библиотеки-България“има 4 броя компютри един доставчик на интернет мултимедия 1 брой,мултифункционално устройство  три в едно 1 брой.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През лятото с децата от различни възрастови групи проведохме следните мероприятия: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Седмица на Детската книга,Маратон на четенето,Прочети ми приказка с децата от ОДЗ.“Синчец“с. Дондуково,рисуване на любими герои викторини на различни теми и забавни игри и други.На всички участници изказваме благодарност.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Председател:</w:t>
      </w:r>
    </w:p>
    <w:p w:rsidR="00722602" w:rsidRDefault="00722602" w:rsidP="00722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Кирил Георгиев</w:t>
      </w:r>
    </w:p>
    <w:p w:rsidR="00722602" w:rsidRPr="00350E98" w:rsidRDefault="00722602" w:rsidP="00722602">
      <w:pPr>
        <w:jc w:val="center"/>
        <w:rPr>
          <w:b/>
          <w:sz w:val="32"/>
          <w:szCs w:val="32"/>
        </w:rPr>
      </w:pPr>
    </w:p>
    <w:p w:rsidR="00722602" w:rsidRPr="001B1A56" w:rsidRDefault="00722602" w:rsidP="00722602">
      <w:pPr>
        <w:rPr>
          <w:sz w:val="36"/>
          <w:szCs w:val="36"/>
        </w:rPr>
      </w:pPr>
      <w:bookmarkStart w:id="0" w:name="_GoBack"/>
      <w:bookmarkEnd w:id="0"/>
    </w:p>
    <w:p w:rsidR="00DB6730" w:rsidRPr="00DB6730" w:rsidRDefault="00DB6730" w:rsidP="00DB6730">
      <w:pPr>
        <w:rPr>
          <w:b/>
          <w:sz w:val="28"/>
          <w:szCs w:val="28"/>
        </w:rPr>
      </w:pPr>
    </w:p>
    <w:sectPr w:rsidR="00DB6730" w:rsidRPr="00DB6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7F" w:rsidRDefault="00493D7F" w:rsidP="00DB6730">
      <w:pPr>
        <w:spacing w:after="0" w:line="240" w:lineRule="auto"/>
      </w:pPr>
      <w:r>
        <w:separator/>
      </w:r>
    </w:p>
  </w:endnote>
  <w:endnote w:type="continuationSeparator" w:id="0">
    <w:p w:rsidR="00493D7F" w:rsidRDefault="00493D7F" w:rsidP="00DB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0" w:rsidRDefault="00DB67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0" w:rsidRDefault="00DB67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0" w:rsidRDefault="00DB67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7F" w:rsidRDefault="00493D7F" w:rsidP="00DB6730">
      <w:pPr>
        <w:spacing w:after="0" w:line="240" w:lineRule="auto"/>
      </w:pPr>
      <w:r>
        <w:separator/>
      </w:r>
    </w:p>
  </w:footnote>
  <w:footnote w:type="continuationSeparator" w:id="0">
    <w:p w:rsidR="00493D7F" w:rsidRDefault="00493D7F" w:rsidP="00DB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0" w:rsidRDefault="00DB67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0" w:rsidRDefault="00DB67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0" w:rsidRDefault="00DB6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30"/>
    <w:rsid w:val="000E1EC1"/>
    <w:rsid w:val="00493D7F"/>
    <w:rsid w:val="00722602"/>
    <w:rsid w:val="00A24F8F"/>
    <w:rsid w:val="00B07264"/>
    <w:rsid w:val="00B7381F"/>
    <w:rsid w:val="00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B6730"/>
  </w:style>
  <w:style w:type="paragraph" w:styleId="a5">
    <w:name w:val="footer"/>
    <w:basedOn w:val="a"/>
    <w:link w:val="a6"/>
    <w:uiPriority w:val="99"/>
    <w:unhideWhenUsed/>
    <w:rsid w:val="00DB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B6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B6730"/>
  </w:style>
  <w:style w:type="paragraph" w:styleId="a5">
    <w:name w:val="footer"/>
    <w:basedOn w:val="a"/>
    <w:link w:val="a6"/>
    <w:uiPriority w:val="99"/>
    <w:unhideWhenUsed/>
    <w:rsid w:val="00DB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B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</cp:revision>
  <dcterms:created xsi:type="dcterms:W3CDTF">2022-01-12T14:22:00Z</dcterms:created>
  <dcterms:modified xsi:type="dcterms:W3CDTF">2023-03-15T08:54:00Z</dcterms:modified>
</cp:coreProperties>
</file>